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"/>
        <w:tblpPr w:leftFromText="180" w:rightFromText="180" w:vertAnchor="page" w:horzAnchor="margin" w:tblpXSpec="center" w:tblpY="436"/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39"/>
      </w:tblGrid>
      <w:tr w:rsidR="00440AAD" w:rsidRPr="00440AAD" w:rsidTr="0061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6148AE" w:rsidRPr="00440AAD" w:rsidRDefault="006148AE" w:rsidP="006148AE">
            <w:pPr>
              <w:rPr>
                <w:b w:val="0"/>
              </w:rPr>
            </w:pPr>
            <w:proofErr w:type="spellStart"/>
            <w:r w:rsidRPr="00440AAD">
              <w:rPr>
                <w:b w:val="0"/>
              </w:rPr>
              <w:t>Broj</w:t>
            </w:r>
            <w:proofErr w:type="spellEnd"/>
            <w:r w:rsidRPr="00440AAD">
              <w:rPr>
                <w:b w:val="0"/>
              </w:rPr>
              <w:t xml:space="preserve">: </w:t>
            </w:r>
          </w:p>
          <w:p w:rsidR="006148AE" w:rsidRPr="00440AAD" w:rsidRDefault="006148AE" w:rsidP="006148AE">
            <w:pPr>
              <w:rPr>
                <w:b w:val="0"/>
              </w:rPr>
            </w:pPr>
            <w:r w:rsidRPr="00440AAD">
              <w:rPr>
                <w:b w:val="0"/>
              </w:rPr>
              <w:t>Datum:</w:t>
            </w:r>
          </w:p>
          <w:p w:rsidR="006148AE" w:rsidRPr="00440AAD" w:rsidRDefault="006148AE" w:rsidP="006148AE">
            <w:pPr>
              <w:rPr>
                <w:b w:val="0"/>
              </w:rPr>
            </w:pPr>
          </w:p>
        </w:tc>
        <w:tc>
          <w:tcPr>
            <w:tcW w:w="4939" w:type="dxa"/>
            <w:vAlign w:val="center"/>
          </w:tcPr>
          <w:p w:rsidR="006148AE" w:rsidRPr="00440AAD" w:rsidRDefault="006148AE" w:rsidP="00440AA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148AE" w:rsidRPr="00440AAD" w:rsidRDefault="00440AAD" w:rsidP="00440AA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440AAD">
              <w:rPr>
                <w:lang w:val="sr-Latn-RS"/>
              </w:rPr>
              <w:t>Ime firme</w:t>
            </w:r>
          </w:p>
          <w:p w:rsidR="00440AAD" w:rsidRPr="00440AAD" w:rsidRDefault="00440AAD" w:rsidP="00440AA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440AAD">
              <w:rPr>
                <w:lang w:val="sr-Latn-RS"/>
              </w:rPr>
              <w:t>Adresa</w:t>
            </w:r>
          </w:p>
          <w:p w:rsidR="00440AAD" w:rsidRPr="00440AAD" w:rsidRDefault="00440AAD" w:rsidP="00440AA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440AAD">
              <w:rPr>
                <w:lang w:val="sr-Latn-RS"/>
              </w:rPr>
              <w:t>pib:</w:t>
            </w:r>
          </w:p>
          <w:p w:rsidR="00440AAD" w:rsidRPr="00440AAD" w:rsidRDefault="00440AAD" w:rsidP="00440AA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0AAD">
              <w:rPr>
                <w:lang w:val="sr-Latn-RS"/>
              </w:rPr>
              <w:t>Matični broj:</w:t>
            </w:r>
          </w:p>
        </w:tc>
      </w:tr>
    </w:tbl>
    <w:p w:rsidR="000A6E8A" w:rsidRPr="00440AAD" w:rsidRDefault="000A6E8A" w:rsidP="00F0707B">
      <w:pPr>
        <w:autoSpaceDE w:val="0"/>
        <w:autoSpaceDN w:val="0"/>
        <w:adjustRightInd w:val="0"/>
        <w:jc w:val="both"/>
        <w:rPr>
          <w:rFonts w:eastAsia="Gulim"/>
          <w:sz w:val="28"/>
        </w:rPr>
      </w:pPr>
    </w:p>
    <w:p w:rsidR="009D4240" w:rsidRPr="00440AAD" w:rsidRDefault="009D4240" w:rsidP="000A6E8A">
      <w:pPr>
        <w:autoSpaceDE w:val="0"/>
        <w:autoSpaceDN w:val="0"/>
        <w:adjustRightInd w:val="0"/>
        <w:ind w:firstLine="720"/>
        <w:jc w:val="both"/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 xml:space="preserve">Na osnovu </w:t>
      </w:r>
      <w:r w:rsidR="00A7645C" w:rsidRPr="00440AAD">
        <w:rPr>
          <w:rFonts w:eastAsia="Gulim"/>
          <w:szCs w:val="22"/>
          <w:lang w:val="sr-Latn-RS"/>
        </w:rPr>
        <w:t xml:space="preserve">člana 175. </w:t>
      </w:r>
      <w:r w:rsidRPr="00440AAD">
        <w:rPr>
          <w:rFonts w:eastAsia="Gulim"/>
          <w:szCs w:val="22"/>
          <w:lang w:val="sr-Latn-RS"/>
        </w:rPr>
        <w:t>Zakona o radu</w:t>
      </w:r>
      <w:r w:rsidR="00DC4F62" w:rsidRPr="00440AAD">
        <w:rPr>
          <w:rFonts w:eastAsia="Gulim"/>
          <w:szCs w:val="22"/>
          <w:lang w:val="sr-Latn-RS"/>
        </w:rPr>
        <w:t xml:space="preserve">, </w:t>
      </w:r>
      <w:r w:rsidR="00440AAD">
        <w:rPr>
          <w:rFonts w:eastAsia="Gulim"/>
          <w:szCs w:val="22"/>
        </w:rPr>
        <w:t>[</w:t>
      </w:r>
      <w:r w:rsidR="00440AAD">
        <w:rPr>
          <w:rFonts w:eastAsia="Gulim"/>
          <w:b/>
          <w:bCs/>
          <w:szCs w:val="22"/>
          <w:lang w:val="sr-Latn-RS"/>
        </w:rPr>
        <w:t>Ime firme], [Mesto, opština</w:t>
      </w:r>
      <w:r w:rsidR="00440AAD">
        <w:rPr>
          <w:rFonts w:eastAsia="Gulim"/>
          <w:b/>
          <w:bCs/>
          <w:szCs w:val="22"/>
        </w:rPr>
        <w:t>]</w:t>
      </w:r>
      <w:r w:rsidR="00F0707B" w:rsidRPr="00440AAD">
        <w:rPr>
          <w:rFonts w:eastAsia="Gulim"/>
          <w:szCs w:val="22"/>
          <w:lang w:val="sr-Latn-RS"/>
        </w:rPr>
        <w:t xml:space="preserve">, </w:t>
      </w:r>
      <w:r w:rsidR="00440AAD">
        <w:rPr>
          <w:rFonts w:eastAsia="Gulim"/>
          <w:szCs w:val="22"/>
          <w:lang w:val="sr-Latn-RS"/>
        </w:rPr>
        <w:t>[Adresa]</w:t>
      </w:r>
      <w:r w:rsidR="00F0707B" w:rsidRPr="00440AAD">
        <w:rPr>
          <w:rFonts w:eastAsia="Gulim"/>
          <w:szCs w:val="22"/>
          <w:lang w:val="sr-Latn-RS"/>
        </w:rPr>
        <w:t xml:space="preserve">, matični broj </w:t>
      </w:r>
      <w:r w:rsidR="00440AAD">
        <w:rPr>
          <w:rFonts w:eastAsia="Gulim"/>
          <w:b/>
          <w:bCs/>
          <w:szCs w:val="22"/>
          <w:lang w:val="sr-Latn-RS"/>
        </w:rPr>
        <w:t>[Uneti broj]</w:t>
      </w:r>
      <w:r w:rsidR="00F0707B" w:rsidRPr="00440AAD">
        <w:rPr>
          <w:rFonts w:eastAsia="Gulim"/>
          <w:szCs w:val="22"/>
          <w:lang w:val="sr-Latn-RS"/>
        </w:rPr>
        <w:t xml:space="preserve">, PIB </w:t>
      </w:r>
      <w:r w:rsidR="00440AAD">
        <w:rPr>
          <w:rFonts w:eastAsia="Gulim"/>
          <w:b/>
          <w:bCs/>
          <w:szCs w:val="22"/>
          <w:lang w:val="sr-Latn-RS"/>
        </w:rPr>
        <w:t>[Uneti broj]</w:t>
      </w:r>
      <w:r w:rsidR="00F0707B" w:rsidRPr="00440AAD">
        <w:rPr>
          <w:rFonts w:eastAsia="Gulim"/>
          <w:szCs w:val="22"/>
          <w:lang w:val="sr-Latn-RS"/>
        </w:rPr>
        <w:t xml:space="preserve">, </w:t>
      </w:r>
      <w:r w:rsidRPr="00440AAD">
        <w:rPr>
          <w:rFonts w:eastAsia="Gulim"/>
          <w:szCs w:val="22"/>
          <w:lang w:val="sr-Latn-RS"/>
        </w:rPr>
        <w:t xml:space="preserve">donosi   </w:t>
      </w:r>
    </w:p>
    <w:p w:rsidR="009D4240" w:rsidRPr="00440AAD" w:rsidRDefault="009D4240" w:rsidP="009D4240">
      <w:pPr>
        <w:jc w:val="both"/>
        <w:rPr>
          <w:rFonts w:eastAsia="Gulim"/>
          <w:szCs w:val="22"/>
          <w:lang w:val="sr-Latn-RS"/>
        </w:rPr>
      </w:pPr>
    </w:p>
    <w:p w:rsidR="009D4240" w:rsidRPr="00440AAD" w:rsidRDefault="00A90FCE" w:rsidP="00A90FCE">
      <w:pPr>
        <w:tabs>
          <w:tab w:val="left" w:pos="1605"/>
          <w:tab w:val="center" w:pos="4944"/>
        </w:tabs>
        <w:rPr>
          <w:rFonts w:eastAsia="Gulim"/>
          <w:b/>
          <w:szCs w:val="22"/>
          <w:lang w:val="sr-Latn-RS"/>
        </w:rPr>
      </w:pPr>
      <w:r w:rsidRPr="00440AAD">
        <w:rPr>
          <w:rFonts w:eastAsia="Gulim"/>
          <w:b/>
          <w:szCs w:val="22"/>
          <w:lang w:val="sr-Latn-RS"/>
        </w:rPr>
        <w:tab/>
      </w:r>
      <w:r w:rsidRPr="00440AAD">
        <w:rPr>
          <w:rFonts w:eastAsia="Gulim"/>
          <w:b/>
          <w:szCs w:val="22"/>
          <w:lang w:val="sr-Latn-RS"/>
        </w:rPr>
        <w:tab/>
      </w:r>
      <w:r w:rsidR="009D4240" w:rsidRPr="00440AAD">
        <w:rPr>
          <w:rFonts w:eastAsia="Gulim"/>
          <w:b/>
          <w:szCs w:val="22"/>
          <w:lang w:val="sr-Latn-RS"/>
        </w:rPr>
        <w:t>REŠENJE</w:t>
      </w:r>
    </w:p>
    <w:p w:rsidR="009D4240" w:rsidRPr="00440AAD" w:rsidRDefault="009D4240" w:rsidP="00A90FCE">
      <w:pPr>
        <w:jc w:val="center"/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 xml:space="preserve">o prestanku radnog odnosa </w:t>
      </w:r>
      <w:r w:rsidR="000A6E8A" w:rsidRPr="00440AAD">
        <w:rPr>
          <w:rFonts w:eastAsia="Gulim"/>
          <w:szCs w:val="22"/>
          <w:lang w:val="sr-Latn-RS"/>
        </w:rPr>
        <w:t>po osnovu</w:t>
      </w:r>
      <w:r w:rsidRPr="00440AAD">
        <w:rPr>
          <w:rFonts w:eastAsia="Gulim"/>
          <w:szCs w:val="22"/>
          <w:lang w:val="sr-Latn-RS"/>
        </w:rPr>
        <w:t xml:space="preserve"> ugovora o radu</w:t>
      </w:r>
      <w:r w:rsidR="000A6E8A" w:rsidRPr="00440AAD">
        <w:rPr>
          <w:rFonts w:eastAsia="Gulim"/>
          <w:szCs w:val="22"/>
          <w:lang w:val="sr-Latn-RS"/>
        </w:rPr>
        <w:t xml:space="preserve"> </w:t>
      </w:r>
      <w:r w:rsidRPr="00440AAD">
        <w:rPr>
          <w:rFonts w:eastAsia="Gulim"/>
          <w:szCs w:val="22"/>
          <w:lang w:val="sr-Latn-RS"/>
        </w:rPr>
        <w:t xml:space="preserve">broj: </w:t>
      </w:r>
      <w:r w:rsidR="00440AAD">
        <w:rPr>
          <w:rFonts w:eastAsia="Gulim"/>
          <w:szCs w:val="22"/>
          <w:lang w:val="sr-Latn-RS"/>
        </w:rPr>
        <w:t>[Upisati broj ugovora]</w:t>
      </w:r>
    </w:p>
    <w:p w:rsidR="009D4240" w:rsidRPr="00440AAD" w:rsidRDefault="009D4240" w:rsidP="00A90FCE">
      <w:pPr>
        <w:jc w:val="both"/>
        <w:rPr>
          <w:rFonts w:eastAsia="Gulim"/>
          <w:szCs w:val="22"/>
          <w:lang w:val="sr-Latn-RS"/>
        </w:rPr>
      </w:pPr>
    </w:p>
    <w:p w:rsidR="009D4240" w:rsidRPr="00440AAD" w:rsidRDefault="00440AAD" w:rsidP="00A90FCE">
      <w:pPr>
        <w:jc w:val="both"/>
        <w:rPr>
          <w:rFonts w:eastAsia="Gulim"/>
          <w:szCs w:val="22"/>
          <w:lang w:val="sr-Latn-RS"/>
        </w:rPr>
      </w:pPr>
      <w:r>
        <w:rPr>
          <w:rFonts w:eastAsia="Gulim"/>
          <w:b/>
          <w:szCs w:val="22"/>
          <w:lang w:val="sr-Latn-RS"/>
        </w:rPr>
        <w:t>[IME I PREZIME]</w:t>
      </w:r>
      <w:r w:rsidR="00A4028F" w:rsidRPr="00440AAD">
        <w:rPr>
          <w:rFonts w:eastAsia="Gulim"/>
          <w:szCs w:val="22"/>
          <w:lang w:val="sr-Latn-RS"/>
        </w:rPr>
        <w:t xml:space="preserve"> sa adresom u opštini </w:t>
      </w:r>
      <w:r>
        <w:rPr>
          <w:rFonts w:eastAsia="Gulim"/>
          <w:szCs w:val="22"/>
          <w:lang w:val="sr-Latn-RS"/>
        </w:rPr>
        <w:t>[Ime opštine]</w:t>
      </w:r>
      <w:r w:rsidR="00A20F18" w:rsidRPr="00440AAD">
        <w:rPr>
          <w:rFonts w:eastAsia="Gulim"/>
          <w:szCs w:val="22"/>
          <w:lang w:val="sr-Latn-RS"/>
        </w:rPr>
        <w:t>,</w:t>
      </w:r>
      <w:r w:rsidR="00A4028F" w:rsidRPr="00440AAD">
        <w:rPr>
          <w:rFonts w:eastAsia="Gulim"/>
          <w:szCs w:val="22"/>
          <w:lang w:val="sr-Latn-RS"/>
        </w:rPr>
        <w:t xml:space="preserve"> </w:t>
      </w:r>
      <w:r w:rsidR="00A90FCE" w:rsidRPr="00440AAD">
        <w:rPr>
          <w:rFonts w:eastAsia="Gulim"/>
          <w:szCs w:val="22"/>
          <w:lang w:val="sr-Latn-RS"/>
        </w:rPr>
        <w:t xml:space="preserve">mesto </w:t>
      </w:r>
      <w:r>
        <w:rPr>
          <w:rFonts w:eastAsia="Gulim"/>
          <w:szCs w:val="22"/>
          <w:lang w:val="sr-Latn-RS"/>
        </w:rPr>
        <w:t xml:space="preserve">[Ime </w:t>
      </w:r>
      <w:r>
        <w:rPr>
          <w:rFonts w:eastAsia="Gulim"/>
          <w:szCs w:val="22"/>
          <w:lang w:val="sr-Latn-RS"/>
        </w:rPr>
        <w:t>mesta</w:t>
      </w:r>
      <w:r>
        <w:rPr>
          <w:rFonts w:eastAsia="Gulim"/>
          <w:szCs w:val="22"/>
          <w:lang w:val="sr-Latn-RS"/>
        </w:rPr>
        <w:t>]</w:t>
      </w:r>
      <w:r w:rsidR="00A4028F" w:rsidRPr="00440AAD">
        <w:rPr>
          <w:rFonts w:eastAsia="Gulim"/>
          <w:szCs w:val="22"/>
          <w:lang w:val="sr-Latn-RS"/>
        </w:rPr>
        <w:t>,</w:t>
      </w:r>
      <w:r w:rsidR="00A90FCE" w:rsidRPr="00440AAD">
        <w:rPr>
          <w:rFonts w:eastAsia="Gulim"/>
          <w:szCs w:val="22"/>
          <w:lang w:val="sr-Latn-RS"/>
        </w:rPr>
        <w:t xml:space="preserve"> </w:t>
      </w:r>
      <w:r>
        <w:rPr>
          <w:rFonts w:eastAsia="Gulim"/>
          <w:szCs w:val="22"/>
          <w:lang w:val="sr-Latn-RS"/>
        </w:rPr>
        <w:t>[</w:t>
      </w:r>
      <w:r>
        <w:rPr>
          <w:rFonts w:eastAsia="Gulim"/>
          <w:szCs w:val="22"/>
          <w:lang w:val="sr-Latn-RS"/>
        </w:rPr>
        <w:t>Adresa</w:t>
      </w:r>
      <w:r>
        <w:rPr>
          <w:rFonts w:eastAsia="Gulim"/>
          <w:szCs w:val="22"/>
          <w:lang w:val="sr-Latn-RS"/>
        </w:rPr>
        <w:t>]</w:t>
      </w:r>
      <w:r w:rsidR="009D4240" w:rsidRPr="00440AAD">
        <w:rPr>
          <w:rFonts w:eastAsia="Gulim"/>
          <w:szCs w:val="22"/>
          <w:lang w:val="sr-Latn-RS"/>
        </w:rPr>
        <w:t xml:space="preserve">, JMBG </w:t>
      </w:r>
      <w:r>
        <w:rPr>
          <w:rFonts w:eastAsia="Gulim"/>
          <w:szCs w:val="22"/>
          <w:lang w:val="sr-Latn-RS"/>
        </w:rPr>
        <w:t>[</w:t>
      </w:r>
      <w:r>
        <w:rPr>
          <w:rFonts w:eastAsia="Gulim"/>
          <w:szCs w:val="22"/>
          <w:lang w:val="sr-Latn-RS"/>
        </w:rPr>
        <w:t>Uneti JMBG</w:t>
      </w:r>
      <w:r>
        <w:rPr>
          <w:rFonts w:eastAsia="Gulim"/>
          <w:szCs w:val="22"/>
          <w:lang w:val="sr-Latn-RS"/>
        </w:rPr>
        <w:t>]</w:t>
      </w:r>
      <w:r w:rsidR="009D4240" w:rsidRPr="00440AAD">
        <w:rPr>
          <w:rFonts w:eastAsia="Gulim"/>
          <w:szCs w:val="22"/>
          <w:lang w:val="sr-Latn-RS"/>
        </w:rPr>
        <w:t>, raspoređeno</w:t>
      </w:r>
      <w:r w:rsidR="002B28CD" w:rsidRPr="00440AAD">
        <w:rPr>
          <w:rFonts w:eastAsia="Gulim"/>
          <w:szCs w:val="22"/>
          <w:lang w:val="sr-Latn-RS"/>
        </w:rPr>
        <w:t>m</w:t>
      </w:r>
      <w:r w:rsidR="009D4240" w:rsidRPr="00440AAD">
        <w:rPr>
          <w:rFonts w:eastAsia="Gulim"/>
          <w:szCs w:val="22"/>
          <w:lang w:val="sr-Latn-RS"/>
        </w:rPr>
        <w:t xml:space="preserve"> na radnom mestu </w:t>
      </w:r>
      <w:r>
        <w:rPr>
          <w:rFonts w:eastAsia="Gulim"/>
          <w:szCs w:val="22"/>
          <w:lang w:val="sr-Latn-RS"/>
        </w:rPr>
        <w:t>[</w:t>
      </w:r>
      <w:r w:rsidRPr="00440AAD">
        <w:rPr>
          <w:rFonts w:eastAsia="Gulim"/>
          <w:b/>
          <w:szCs w:val="22"/>
          <w:lang w:val="sr-Latn-RS"/>
        </w:rPr>
        <w:t>Naziv radnog mesta</w:t>
      </w:r>
      <w:r>
        <w:rPr>
          <w:rFonts w:eastAsia="Gulim"/>
          <w:szCs w:val="22"/>
          <w:lang w:val="sr-Latn-RS"/>
        </w:rPr>
        <w:t>]</w:t>
      </w:r>
      <w:r w:rsidR="009D4240" w:rsidRPr="00440AAD">
        <w:rPr>
          <w:rFonts w:eastAsia="Gulim"/>
          <w:szCs w:val="22"/>
          <w:lang w:val="sr-Latn-RS"/>
        </w:rPr>
        <w:t>, zaposleno</w:t>
      </w:r>
      <w:r w:rsidR="002B28CD" w:rsidRPr="00440AAD">
        <w:rPr>
          <w:rFonts w:eastAsia="Gulim"/>
          <w:szCs w:val="22"/>
          <w:lang w:val="sr-Latn-RS"/>
        </w:rPr>
        <w:t>m</w:t>
      </w:r>
      <w:r w:rsidR="009D4240" w:rsidRPr="00440AAD">
        <w:rPr>
          <w:rFonts w:eastAsia="Gulim"/>
          <w:szCs w:val="22"/>
          <w:lang w:val="sr-Latn-RS"/>
        </w:rPr>
        <w:t xml:space="preserve"> u</w:t>
      </w:r>
      <w:r w:rsidR="009C27BB" w:rsidRPr="00440AAD">
        <w:rPr>
          <w:rFonts w:eastAsia="Gulim"/>
          <w:szCs w:val="22"/>
          <w:lang w:val="sr-Latn-RS"/>
        </w:rPr>
        <w:t xml:space="preserve"> </w:t>
      </w:r>
      <w:r>
        <w:rPr>
          <w:rFonts w:eastAsia="Gulim"/>
          <w:szCs w:val="22"/>
          <w:lang w:val="sr-Latn-RS"/>
        </w:rPr>
        <w:t>[</w:t>
      </w:r>
      <w:r w:rsidRPr="00440AAD">
        <w:rPr>
          <w:rFonts w:eastAsia="Gulim"/>
          <w:b/>
          <w:szCs w:val="22"/>
          <w:lang w:val="sr-Latn-RS"/>
        </w:rPr>
        <w:t>Ime preduzeća</w:t>
      </w:r>
      <w:r>
        <w:rPr>
          <w:rFonts w:eastAsia="Gulim"/>
          <w:szCs w:val="22"/>
          <w:lang w:val="sr-Latn-RS"/>
        </w:rPr>
        <w:t>]</w:t>
      </w:r>
      <w:r w:rsidR="000A6E8A" w:rsidRPr="00440AAD">
        <w:rPr>
          <w:rFonts w:eastAsia="Gulim"/>
          <w:b/>
          <w:bCs/>
          <w:szCs w:val="22"/>
          <w:lang w:val="sr-Latn-RS"/>
        </w:rPr>
        <w:t xml:space="preserve">, </w:t>
      </w:r>
      <w:r>
        <w:rPr>
          <w:rFonts w:eastAsia="Gulim"/>
          <w:szCs w:val="22"/>
          <w:lang w:val="sr-Latn-RS"/>
        </w:rPr>
        <w:t>[</w:t>
      </w:r>
      <w:r>
        <w:rPr>
          <w:rFonts w:eastAsia="Gulim"/>
          <w:szCs w:val="22"/>
          <w:lang w:val="sr-Latn-RS"/>
        </w:rPr>
        <w:t>Mesto</w:t>
      </w:r>
      <w:r>
        <w:rPr>
          <w:rFonts w:eastAsia="Gulim"/>
          <w:szCs w:val="22"/>
          <w:lang w:val="sr-Latn-RS"/>
        </w:rPr>
        <w:t>]</w:t>
      </w:r>
      <w:r>
        <w:rPr>
          <w:rFonts w:eastAsia="Gulim"/>
          <w:szCs w:val="22"/>
          <w:lang w:val="sr-Latn-RS"/>
        </w:rPr>
        <w:t>,</w:t>
      </w:r>
      <w:r w:rsidRPr="00440AAD">
        <w:rPr>
          <w:rFonts w:eastAsia="Gulim"/>
          <w:szCs w:val="22"/>
          <w:lang w:val="sr-Latn-RS"/>
        </w:rPr>
        <w:t xml:space="preserve"> </w:t>
      </w:r>
      <w:r>
        <w:rPr>
          <w:rFonts w:eastAsia="Gulim"/>
          <w:szCs w:val="22"/>
          <w:lang w:val="sr-Latn-RS"/>
        </w:rPr>
        <w:t>[</w:t>
      </w:r>
      <w:r>
        <w:rPr>
          <w:rFonts w:eastAsia="Gulim"/>
          <w:szCs w:val="22"/>
          <w:lang w:val="sr-Latn-RS"/>
        </w:rPr>
        <w:t>Adresa</w:t>
      </w:r>
      <w:r>
        <w:rPr>
          <w:rFonts w:eastAsia="Gulim"/>
          <w:szCs w:val="22"/>
          <w:lang w:val="sr-Latn-RS"/>
        </w:rPr>
        <w:t>]</w:t>
      </w:r>
      <w:r w:rsidR="00A20F18" w:rsidRPr="00440AAD">
        <w:rPr>
          <w:rFonts w:eastAsia="Gulim"/>
          <w:szCs w:val="22"/>
          <w:lang w:val="sr-Latn-RS"/>
        </w:rPr>
        <w:t xml:space="preserve">, </w:t>
      </w:r>
      <w:r w:rsidR="000A6E8A" w:rsidRPr="00440AAD">
        <w:rPr>
          <w:rFonts w:eastAsia="Gulim"/>
          <w:szCs w:val="22"/>
          <w:lang w:val="sr-Latn-RS"/>
        </w:rPr>
        <w:t xml:space="preserve">matični broj </w:t>
      </w:r>
      <w:r>
        <w:rPr>
          <w:rFonts w:eastAsia="Gulim"/>
          <w:b/>
          <w:bCs/>
          <w:szCs w:val="22"/>
          <w:lang w:val="sr-Latn-RS"/>
        </w:rPr>
        <w:t>[Uneti broj]</w:t>
      </w:r>
      <w:r w:rsidRPr="00440AAD">
        <w:rPr>
          <w:rFonts w:eastAsia="Gulim"/>
          <w:szCs w:val="22"/>
          <w:lang w:val="sr-Latn-RS"/>
        </w:rPr>
        <w:t xml:space="preserve">, PIB </w:t>
      </w:r>
      <w:r>
        <w:rPr>
          <w:rFonts w:eastAsia="Gulim"/>
          <w:b/>
          <w:bCs/>
          <w:szCs w:val="22"/>
          <w:lang w:val="sr-Latn-RS"/>
        </w:rPr>
        <w:t>[Uneti broj]</w:t>
      </w:r>
      <w:r>
        <w:rPr>
          <w:rFonts w:eastAsia="Gulim"/>
          <w:b/>
          <w:bCs/>
          <w:szCs w:val="22"/>
          <w:lang w:val="sr-Latn-RS"/>
        </w:rPr>
        <w:t xml:space="preserve"> </w:t>
      </w:r>
      <w:r w:rsidR="00A20F18" w:rsidRPr="00440AAD">
        <w:rPr>
          <w:rFonts w:eastAsia="Gulim"/>
          <w:szCs w:val="22"/>
          <w:lang w:val="sr-Latn-RS"/>
        </w:rPr>
        <w:t xml:space="preserve">od </w:t>
      </w:r>
      <w:r>
        <w:rPr>
          <w:rFonts w:eastAsia="Gulim"/>
          <w:b/>
          <w:bCs/>
          <w:szCs w:val="22"/>
          <w:lang w:val="sr-Latn-RS"/>
        </w:rPr>
        <w:t>[</w:t>
      </w:r>
      <w:r>
        <w:rPr>
          <w:rFonts w:eastAsia="Gulim"/>
          <w:b/>
          <w:bCs/>
          <w:szCs w:val="22"/>
          <w:lang w:val="sr-Latn-RS"/>
        </w:rPr>
        <w:t>Uneti datum kada je započeo radni odnos</w:t>
      </w:r>
      <w:r>
        <w:rPr>
          <w:rFonts w:eastAsia="Gulim"/>
          <w:b/>
          <w:bCs/>
          <w:szCs w:val="22"/>
          <w:lang w:val="sr-Latn-RS"/>
        </w:rPr>
        <w:t>]</w:t>
      </w:r>
      <w:r w:rsidR="00F0707B" w:rsidRPr="00440AAD">
        <w:rPr>
          <w:rFonts w:eastAsia="Gulim"/>
          <w:szCs w:val="22"/>
          <w:lang w:val="sr-Latn-RS"/>
        </w:rPr>
        <w:t xml:space="preserve">, </w:t>
      </w:r>
      <w:r w:rsidR="00BD5752" w:rsidRPr="00440AAD">
        <w:rPr>
          <w:rFonts w:eastAsia="Gulim"/>
          <w:szCs w:val="22"/>
          <w:lang w:val="sr-Latn-RS"/>
        </w:rPr>
        <w:t>pre</w:t>
      </w:r>
      <w:r w:rsidR="009D4240" w:rsidRPr="00440AAD">
        <w:rPr>
          <w:rFonts w:eastAsia="Gulim"/>
          <w:szCs w:val="22"/>
          <w:lang w:val="sr-Latn-RS"/>
        </w:rPr>
        <w:t>staje radni od</w:t>
      </w:r>
      <w:r w:rsidR="00F0707B" w:rsidRPr="00440AAD">
        <w:rPr>
          <w:rFonts w:eastAsia="Gulim"/>
          <w:szCs w:val="22"/>
          <w:lang w:val="sr-Latn-RS"/>
        </w:rPr>
        <w:t>nos dana</w:t>
      </w:r>
      <w:r w:rsidR="00966EB2" w:rsidRPr="00440AAD">
        <w:rPr>
          <w:rFonts w:eastAsia="Gulim"/>
          <w:szCs w:val="22"/>
          <w:lang w:val="sr-Latn-RS"/>
        </w:rPr>
        <w:t xml:space="preserve"> </w:t>
      </w:r>
      <w:r>
        <w:rPr>
          <w:rFonts w:eastAsia="Gulim"/>
          <w:b/>
          <w:szCs w:val="22"/>
        </w:rPr>
        <w:t xml:space="preserve">[Datum </w:t>
      </w:r>
      <w:proofErr w:type="spellStart"/>
      <w:r>
        <w:rPr>
          <w:rFonts w:eastAsia="Gulim"/>
          <w:b/>
          <w:szCs w:val="22"/>
        </w:rPr>
        <w:t>kada</w:t>
      </w:r>
      <w:proofErr w:type="spellEnd"/>
      <w:r>
        <w:rPr>
          <w:rFonts w:eastAsia="Gulim"/>
          <w:b/>
          <w:szCs w:val="22"/>
        </w:rPr>
        <w:t xml:space="preserve"> </w:t>
      </w:r>
      <w:proofErr w:type="spellStart"/>
      <w:r>
        <w:rPr>
          <w:rFonts w:eastAsia="Gulim"/>
          <w:b/>
          <w:szCs w:val="22"/>
        </w:rPr>
        <w:t>prestaje</w:t>
      </w:r>
      <w:proofErr w:type="spellEnd"/>
      <w:r>
        <w:rPr>
          <w:rFonts w:eastAsia="Gulim"/>
          <w:b/>
          <w:szCs w:val="22"/>
        </w:rPr>
        <w:t xml:space="preserve"> </w:t>
      </w:r>
      <w:proofErr w:type="spellStart"/>
      <w:r>
        <w:rPr>
          <w:rFonts w:eastAsia="Gulim"/>
          <w:b/>
          <w:szCs w:val="22"/>
        </w:rPr>
        <w:t>radni</w:t>
      </w:r>
      <w:proofErr w:type="spellEnd"/>
      <w:r>
        <w:rPr>
          <w:rFonts w:eastAsia="Gulim"/>
          <w:b/>
          <w:szCs w:val="22"/>
        </w:rPr>
        <w:t xml:space="preserve"> </w:t>
      </w:r>
      <w:proofErr w:type="spellStart"/>
      <w:r>
        <w:rPr>
          <w:rFonts w:eastAsia="Gulim"/>
          <w:b/>
          <w:szCs w:val="22"/>
        </w:rPr>
        <w:t>odnos</w:t>
      </w:r>
      <w:proofErr w:type="spellEnd"/>
      <w:r>
        <w:rPr>
          <w:rFonts w:eastAsia="Gulim"/>
          <w:b/>
          <w:szCs w:val="22"/>
        </w:rPr>
        <w:t>]</w:t>
      </w:r>
      <w:r w:rsidR="00F0707B" w:rsidRPr="00440AAD">
        <w:rPr>
          <w:rFonts w:eastAsia="Gulim"/>
          <w:szCs w:val="22"/>
          <w:lang w:val="sr-Latn-RS"/>
        </w:rPr>
        <w:t>.</w:t>
      </w:r>
      <w:r w:rsidR="009D4240" w:rsidRPr="00440AAD">
        <w:rPr>
          <w:rFonts w:eastAsia="Gulim"/>
          <w:szCs w:val="22"/>
          <w:lang w:val="sr-Latn-RS"/>
        </w:rPr>
        <w:t xml:space="preserve"> godine.</w:t>
      </w:r>
    </w:p>
    <w:p w:rsidR="00F0707B" w:rsidRPr="00440AAD" w:rsidRDefault="00F0707B" w:rsidP="00A90FCE">
      <w:pPr>
        <w:jc w:val="both"/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jc w:val="center"/>
        <w:rPr>
          <w:rFonts w:eastAsia="Gulim"/>
          <w:b/>
          <w:i/>
          <w:szCs w:val="22"/>
          <w:lang w:val="sr-Latn-RS"/>
        </w:rPr>
      </w:pPr>
      <w:r w:rsidRPr="00440AAD">
        <w:rPr>
          <w:rFonts w:eastAsia="Gulim"/>
          <w:b/>
          <w:i/>
          <w:szCs w:val="22"/>
          <w:lang w:val="sr-Latn-RS"/>
        </w:rPr>
        <w:t>O b r a z l o</w:t>
      </w:r>
      <w:r w:rsidR="000A6E8A" w:rsidRPr="00440AAD">
        <w:rPr>
          <w:rFonts w:eastAsia="Gulim"/>
          <w:b/>
          <w:i/>
          <w:szCs w:val="22"/>
          <w:lang w:val="sr-Latn-RS"/>
        </w:rPr>
        <w:t xml:space="preserve"> </w:t>
      </w:r>
      <w:r w:rsidRPr="00440AAD">
        <w:rPr>
          <w:rFonts w:eastAsia="Gulim"/>
          <w:b/>
          <w:i/>
          <w:szCs w:val="22"/>
          <w:lang w:val="sr-Latn-RS"/>
        </w:rPr>
        <w:t>ž e nj e</w:t>
      </w:r>
    </w:p>
    <w:p w:rsidR="009D4240" w:rsidRPr="00440AAD" w:rsidRDefault="009D4240" w:rsidP="009D4240">
      <w:pPr>
        <w:jc w:val="both"/>
        <w:rPr>
          <w:rFonts w:eastAsia="Gulim"/>
          <w:szCs w:val="22"/>
          <w:lang w:val="sr-Latn-RS"/>
        </w:rPr>
      </w:pPr>
    </w:p>
    <w:p w:rsidR="000A6E8A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>Radniku prestaje radni odnos iz sledećeg razloga:</w:t>
      </w:r>
    </w:p>
    <w:p w:rsidR="000A6E8A" w:rsidRPr="00440AAD" w:rsidRDefault="000A6E8A" w:rsidP="00A90FCE">
      <w:pPr>
        <w:rPr>
          <w:rFonts w:eastAsia="Gulim"/>
          <w:szCs w:val="22"/>
          <w:lang w:val="sr-Latn-RS"/>
        </w:rPr>
      </w:pPr>
    </w:p>
    <w:p w:rsidR="009D4240" w:rsidRPr="00440AAD" w:rsidRDefault="000A6E8A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 xml:space="preserve">Istek roka važenja </w:t>
      </w:r>
      <w:r w:rsidR="009D4240" w:rsidRPr="00440AAD">
        <w:rPr>
          <w:rFonts w:eastAsia="Gulim"/>
          <w:b/>
          <w:szCs w:val="22"/>
          <w:lang w:val="sr-Latn-RS"/>
        </w:rPr>
        <w:t>UGOVORA O RADU</w:t>
      </w:r>
      <w:r w:rsidR="009D4240" w:rsidRPr="00440AAD">
        <w:rPr>
          <w:rFonts w:eastAsia="Gulim"/>
          <w:szCs w:val="22"/>
          <w:lang w:val="sr-Latn-RS"/>
        </w:rPr>
        <w:t xml:space="preserve">, a na osnovu člana 175. </w:t>
      </w:r>
      <w:r w:rsidR="00A7645C" w:rsidRPr="00440AAD">
        <w:rPr>
          <w:rFonts w:eastAsia="Gulim"/>
          <w:szCs w:val="22"/>
          <w:lang w:val="sr-Latn-RS"/>
        </w:rPr>
        <w:t xml:space="preserve">stav 1. tačka 1. </w:t>
      </w:r>
      <w:r w:rsidR="009D4240" w:rsidRPr="00440AAD">
        <w:rPr>
          <w:rFonts w:eastAsia="Gulim"/>
          <w:szCs w:val="22"/>
          <w:lang w:val="sr-Latn-RS"/>
        </w:rPr>
        <w:t>Zakona o radu.</w:t>
      </w: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 xml:space="preserve">Godišnji odmor za tekuću godinu </w:t>
      </w:r>
      <w:r w:rsidR="0069216B" w:rsidRPr="00440AAD">
        <w:rPr>
          <w:rFonts w:eastAsia="Gulim"/>
          <w:szCs w:val="22"/>
          <w:lang w:val="sr-Latn-RS"/>
        </w:rPr>
        <w:t>je</w:t>
      </w:r>
      <w:r w:rsidRPr="00440AAD">
        <w:rPr>
          <w:rFonts w:eastAsia="Gulim"/>
          <w:szCs w:val="22"/>
          <w:lang w:val="sr-Latn-RS"/>
        </w:rPr>
        <w:t xml:space="preserve"> iskoršćen.</w:t>
      </w: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 xml:space="preserve">Ovo Rešenje je konačno. </w:t>
      </w: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>Pouka o pravnom leku:</w:t>
      </w:r>
    </w:p>
    <w:p w:rsidR="00A90FCE" w:rsidRPr="00440AAD" w:rsidRDefault="00A90FCE" w:rsidP="00A90FCE">
      <w:pPr>
        <w:rPr>
          <w:rFonts w:eastAsia="Gulim"/>
          <w:szCs w:val="22"/>
          <w:lang w:val="sr-Latn-RS"/>
        </w:rPr>
      </w:pPr>
    </w:p>
    <w:p w:rsidR="009D4240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>Rešenje se dostavlja lično zaposlenom u prostorijama poslodavca odnosno na adresu prebivališta ili boravišta zaposlenog.</w:t>
      </w:r>
    </w:p>
    <w:p w:rsidR="00440AAD" w:rsidRPr="00440AAD" w:rsidRDefault="00440AAD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>Zaposleni je dužan da se javi u Nacionalnu službu za zapošljavanje radi ostvarivanja zakonskih prava.</w:t>
      </w: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>Rešenje je sačinjeno u dva primerka, od kojih svaka strana zadržava po jedan primerak.</w:t>
      </w: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 xml:space="preserve">U slučaju spora, nadležan je stvarno nadležni sud u </w:t>
      </w:r>
      <w:r w:rsidR="00440AAD">
        <w:rPr>
          <w:rFonts w:eastAsia="Gulim"/>
          <w:b/>
          <w:bCs/>
          <w:szCs w:val="22"/>
          <w:lang w:val="sr-Latn-RS"/>
        </w:rPr>
        <w:t>[</w:t>
      </w:r>
      <w:proofErr w:type="spellStart"/>
      <w:r w:rsidR="00440AAD">
        <w:rPr>
          <w:rFonts w:eastAsia="Gulim"/>
          <w:b/>
          <w:bCs/>
          <w:szCs w:val="22"/>
        </w:rPr>
        <w:t>Mesto</w:t>
      </w:r>
      <w:proofErr w:type="spellEnd"/>
      <w:r w:rsidR="00440AAD">
        <w:rPr>
          <w:rFonts w:eastAsia="Gulim"/>
          <w:b/>
          <w:bCs/>
          <w:szCs w:val="22"/>
          <w:lang w:val="sr-Latn-RS"/>
        </w:rPr>
        <w:t>]</w:t>
      </w:r>
      <w:r w:rsidR="00440AAD">
        <w:rPr>
          <w:rFonts w:eastAsia="Gulim"/>
          <w:szCs w:val="22"/>
          <w:lang w:val="sr-Latn-RS"/>
        </w:rPr>
        <w:t>.</w:t>
      </w:r>
    </w:p>
    <w:p w:rsidR="00907146" w:rsidRPr="00440AAD" w:rsidRDefault="00907146" w:rsidP="00A90FCE">
      <w:pPr>
        <w:rPr>
          <w:rFonts w:eastAsia="Gulim"/>
          <w:szCs w:val="22"/>
          <w:lang w:val="sr-Latn-RS"/>
        </w:rPr>
      </w:pPr>
    </w:p>
    <w:p w:rsidR="009D4240" w:rsidRDefault="009D4240" w:rsidP="00A90FCE">
      <w:pPr>
        <w:rPr>
          <w:rFonts w:eastAsia="Gulim"/>
          <w:szCs w:val="22"/>
          <w:lang w:val="sr-Latn-RS"/>
        </w:rPr>
      </w:pPr>
      <w:r w:rsidRPr="00440AAD">
        <w:rPr>
          <w:rFonts w:eastAsia="Gulim"/>
          <w:szCs w:val="22"/>
          <w:lang w:val="sr-Latn-RS"/>
        </w:rPr>
        <w:t>Rešenje sa</w:t>
      </w:r>
      <w:r w:rsidR="005A534D" w:rsidRPr="00440AAD">
        <w:rPr>
          <w:rFonts w:eastAsia="Gulim"/>
          <w:szCs w:val="22"/>
          <w:lang w:val="sr-Latn-RS"/>
        </w:rPr>
        <w:t xml:space="preserve">m lično primio i pročitao dana </w:t>
      </w:r>
      <w:r w:rsidR="00440AAD">
        <w:rPr>
          <w:rFonts w:eastAsia="Gulim"/>
          <w:szCs w:val="22"/>
          <w:lang w:val="sr-Latn-RS"/>
        </w:rPr>
        <w:t>[Datum]</w:t>
      </w:r>
      <w:r w:rsidRPr="00440AAD">
        <w:rPr>
          <w:rFonts w:eastAsia="Gulim"/>
          <w:szCs w:val="22"/>
          <w:lang w:val="sr-Latn-RS"/>
        </w:rPr>
        <w:t>. godine.</w:t>
      </w:r>
    </w:p>
    <w:p w:rsidR="00440AAD" w:rsidRDefault="00440AAD" w:rsidP="00A90FCE">
      <w:pPr>
        <w:rPr>
          <w:rFonts w:eastAsia="Gulim"/>
          <w:szCs w:val="22"/>
          <w:lang w:val="sr-Latn-RS"/>
        </w:rPr>
      </w:pPr>
    </w:p>
    <w:p w:rsidR="00440AAD" w:rsidRPr="00440AAD" w:rsidRDefault="00440AAD" w:rsidP="00A90FCE">
      <w:pPr>
        <w:rPr>
          <w:rFonts w:eastAsia="Gulim"/>
          <w:szCs w:val="22"/>
          <w:lang w:val="sr-Latn-RS"/>
        </w:rPr>
      </w:pPr>
    </w:p>
    <w:p w:rsidR="009D4240" w:rsidRPr="00440AAD" w:rsidRDefault="009D4240" w:rsidP="009D4240">
      <w:pPr>
        <w:jc w:val="both"/>
        <w:rPr>
          <w:rFonts w:eastAsia="Gulim"/>
          <w:sz w:val="22"/>
          <w:szCs w:val="22"/>
        </w:rPr>
      </w:pPr>
    </w:p>
    <w:p w:rsidR="009D4240" w:rsidRPr="00440AAD" w:rsidRDefault="009D4240" w:rsidP="009D4240">
      <w:pPr>
        <w:jc w:val="both"/>
        <w:rPr>
          <w:rFonts w:eastAsia="Gulim"/>
          <w:b/>
          <w:szCs w:val="22"/>
        </w:rPr>
      </w:pPr>
      <w:r w:rsidRPr="00440AAD">
        <w:rPr>
          <w:rFonts w:eastAsia="Gulim"/>
          <w:b/>
          <w:szCs w:val="22"/>
        </w:rPr>
        <w:t xml:space="preserve">             </w:t>
      </w:r>
      <w:proofErr w:type="spellStart"/>
      <w:r w:rsidRPr="00440AAD">
        <w:rPr>
          <w:rFonts w:eastAsia="Gulim"/>
          <w:b/>
          <w:szCs w:val="22"/>
        </w:rPr>
        <w:t>Zaposleni</w:t>
      </w:r>
      <w:proofErr w:type="spellEnd"/>
      <w:r w:rsidRPr="00440AAD">
        <w:rPr>
          <w:rFonts w:eastAsia="Gulim"/>
          <w:b/>
          <w:szCs w:val="22"/>
        </w:rPr>
        <w:tab/>
      </w:r>
      <w:r w:rsidRPr="00440AAD">
        <w:rPr>
          <w:rFonts w:eastAsia="Gulim"/>
          <w:b/>
          <w:szCs w:val="22"/>
        </w:rPr>
        <w:tab/>
      </w:r>
      <w:r w:rsidRPr="00440AAD">
        <w:rPr>
          <w:rFonts w:eastAsia="Gulim"/>
          <w:b/>
          <w:szCs w:val="22"/>
        </w:rPr>
        <w:tab/>
      </w:r>
      <w:r w:rsidRPr="00440AAD">
        <w:rPr>
          <w:rFonts w:eastAsia="Gulim"/>
          <w:b/>
          <w:szCs w:val="22"/>
        </w:rPr>
        <w:tab/>
      </w:r>
      <w:r w:rsidRPr="00440AAD">
        <w:rPr>
          <w:rFonts w:eastAsia="Gulim"/>
          <w:b/>
          <w:szCs w:val="22"/>
        </w:rPr>
        <w:tab/>
      </w:r>
      <w:r w:rsidRPr="00440AAD">
        <w:rPr>
          <w:rFonts w:eastAsia="Gulim"/>
          <w:b/>
          <w:szCs w:val="22"/>
        </w:rPr>
        <w:tab/>
      </w:r>
      <w:r w:rsidRPr="00440AAD">
        <w:rPr>
          <w:rFonts w:eastAsia="Gulim"/>
          <w:b/>
          <w:szCs w:val="22"/>
        </w:rPr>
        <w:tab/>
      </w:r>
      <w:r w:rsidR="00A90FCE" w:rsidRPr="00440AAD">
        <w:rPr>
          <w:rFonts w:eastAsia="Gulim"/>
          <w:b/>
          <w:szCs w:val="22"/>
        </w:rPr>
        <w:t xml:space="preserve">      </w:t>
      </w:r>
      <w:r w:rsidR="00E750CA" w:rsidRPr="00440AAD">
        <w:rPr>
          <w:rFonts w:eastAsia="Gulim"/>
          <w:b/>
          <w:szCs w:val="22"/>
        </w:rPr>
        <w:t xml:space="preserve">     </w:t>
      </w:r>
      <w:r w:rsidR="00A90FCE" w:rsidRPr="00440AAD">
        <w:rPr>
          <w:rFonts w:eastAsia="Gulim"/>
          <w:b/>
          <w:szCs w:val="22"/>
        </w:rPr>
        <w:t xml:space="preserve"> </w:t>
      </w:r>
      <w:proofErr w:type="spellStart"/>
      <w:r w:rsidRPr="00440AAD">
        <w:rPr>
          <w:rFonts w:eastAsia="Gulim"/>
          <w:b/>
          <w:szCs w:val="22"/>
        </w:rPr>
        <w:t>Poslodavac</w:t>
      </w:r>
      <w:proofErr w:type="spellEnd"/>
    </w:p>
    <w:p w:rsidR="009D4240" w:rsidRPr="00440AAD" w:rsidRDefault="009D4240" w:rsidP="009D4240">
      <w:pPr>
        <w:jc w:val="both"/>
        <w:rPr>
          <w:rFonts w:eastAsia="Gulim"/>
          <w:szCs w:val="22"/>
        </w:rPr>
      </w:pPr>
    </w:p>
    <w:p w:rsidR="000A6E8A" w:rsidRPr="00440AAD" w:rsidRDefault="00A90FCE" w:rsidP="009D4240">
      <w:pPr>
        <w:jc w:val="both"/>
        <w:rPr>
          <w:rFonts w:eastAsia="Gulim"/>
          <w:szCs w:val="22"/>
        </w:rPr>
      </w:pPr>
      <w:r w:rsidRPr="00440AAD">
        <w:rPr>
          <w:rFonts w:eastAsia="Gulim"/>
          <w:szCs w:val="22"/>
        </w:rPr>
        <w:t xml:space="preserve">    </w:t>
      </w:r>
      <w:r w:rsidR="009D4240" w:rsidRPr="00440AAD">
        <w:rPr>
          <w:rFonts w:eastAsia="Gulim"/>
          <w:szCs w:val="22"/>
        </w:rPr>
        <w:t>____________________</w:t>
      </w:r>
      <w:r w:rsidRPr="00440AAD">
        <w:rPr>
          <w:rFonts w:eastAsia="Gulim"/>
          <w:szCs w:val="22"/>
        </w:rPr>
        <w:tab/>
      </w:r>
      <w:r w:rsidR="009D4240"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="009D4240" w:rsidRPr="00440AAD">
        <w:rPr>
          <w:rFonts w:eastAsia="Gulim"/>
          <w:szCs w:val="22"/>
        </w:rPr>
        <w:tab/>
      </w:r>
      <w:r w:rsidR="00E750CA" w:rsidRPr="00440AAD">
        <w:rPr>
          <w:rFonts w:eastAsia="Gulim"/>
          <w:szCs w:val="22"/>
        </w:rPr>
        <w:t xml:space="preserve">     </w:t>
      </w:r>
      <w:r w:rsidR="006148AE" w:rsidRPr="00440AAD">
        <w:rPr>
          <w:rFonts w:eastAsia="Gulim"/>
          <w:szCs w:val="22"/>
        </w:rPr>
        <w:tab/>
      </w:r>
      <w:r w:rsidR="006148AE" w:rsidRPr="00440AAD">
        <w:rPr>
          <w:rFonts w:eastAsia="Gulim"/>
          <w:szCs w:val="22"/>
        </w:rPr>
        <w:tab/>
      </w:r>
      <w:r w:rsidR="009D4240" w:rsidRPr="00440AAD">
        <w:rPr>
          <w:rFonts w:eastAsia="Gulim"/>
          <w:szCs w:val="22"/>
        </w:rPr>
        <w:t>________________________</w:t>
      </w:r>
    </w:p>
    <w:p w:rsidR="00A90FCE" w:rsidRPr="00440AAD" w:rsidRDefault="00A90FCE" w:rsidP="009D4240">
      <w:pPr>
        <w:jc w:val="both"/>
        <w:rPr>
          <w:rFonts w:eastAsia="Gulim"/>
          <w:szCs w:val="22"/>
        </w:rPr>
      </w:pP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Pr="00440AAD">
        <w:rPr>
          <w:rFonts w:eastAsia="Gulim"/>
          <w:szCs w:val="22"/>
        </w:rPr>
        <w:tab/>
      </w:r>
      <w:r w:rsidR="00E750CA" w:rsidRPr="00440AAD">
        <w:rPr>
          <w:rFonts w:eastAsia="Gulim"/>
          <w:szCs w:val="22"/>
        </w:rPr>
        <w:t xml:space="preserve"> </w:t>
      </w:r>
      <w:r w:rsidRPr="00440AAD">
        <w:rPr>
          <w:rFonts w:eastAsia="Gulim"/>
          <w:szCs w:val="22"/>
        </w:rPr>
        <w:tab/>
      </w:r>
      <w:bookmarkStart w:id="0" w:name="_GoBack"/>
      <w:bookmarkEnd w:id="0"/>
      <w:r w:rsidRPr="00440AAD">
        <w:rPr>
          <w:rFonts w:eastAsia="Gulim"/>
          <w:szCs w:val="22"/>
        </w:rPr>
        <w:tab/>
      </w:r>
    </w:p>
    <w:p w:rsidR="00A90FCE" w:rsidRPr="00440AAD" w:rsidRDefault="006148AE" w:rsidP="00A90FCE">
      <w:pPr>
        <w:ind w:left="6480" w:firstLine="720"/>
        <w:jc w:val="both"/>
        <w:rPr>
          <w:rFonts w:eastAsia="Gulim"/>
          <w:sz w:val="28"/>
        </w:rPr>
      </w:pPr>
      <w:r w:rsidRPr="00440AAD">
        <w:rPr>
          <w:rFonts w:eastAsia="Gulim"/>
          <w:szCs w:val="22"/>
        </w:rPr>
        <w:t xml:space="preserve">    </w:t>
      </w:r>
      <w:r w:rsidR="00A90FCE" w:rsidRPr="00440AAD">
        <w:rPr>
          <w:rFonts w:eastAsia="Gulim"/>
          <w:szCs w:val="22"/>
        </w:rPr>
        <w:t>(M.P.)</w:t>
      </w:r>
      <w:r w:rsidR="00A90FCE" w:rsidRPr="00440AAD">
        <w:rPr>
          <w:rFonts w:eastAsia="Gulim"/>
          <w:szCs w:val="22"/>
        </w:rPr>
        <w:tab/>
      </w:r>
    </w:p>
    <w:sectPr w:rsidR="00A90FCE" w:rsidRPr="00440AAD" w:rsidSect="00401F7B">
      <w:footerReference w:type="default" r:id="rId8"/>
      <w:footerReference w:type="first" r:id="rId9"/>
      <w:footnotePr>
        <w:pos w:val="beneathText"/>
      </w:footnotePr>
      <w:pgSz w:w="11905" w:h="16837" w:code="9"/>
      <w:pgMar w:top="1296" w:right="1008" w:bottom="1296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F4" w:rsidRDefault="00131FF4">
      <w:r>
        <w:separator/>
      </w:r>
    </w:p>
  </w:endnote>
  <w:endnote w:type="continuationSeparator" w:id="0">
    <w:p w:rsidR="00131FF4" w:rsidRDefault="001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47"/>
      <w:gridCol w:w="221"/>
      <w:gridCol w:w="221"/>
    </w:tblGrid>
    <w:tr w:rsidR="00487D85" w:rsidRPr="00782B14" w:rsidTr="00782B14">
      <w:tc>
        <w:tcPr>
          <w:tcW w:w="1278" w:type="dxa"/>
        </w:tcPr>
        <w:tbl>
          <w:tblPr>
            <w:tblW w:w="10440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0"/>
            <w:gridCol w:w="9630"/>
            <w:gridCol w:w="360"/>
          </w:tblGrid>
          <w:tr w:rsidR="009A0DAD" w:rsidRPr="00782B14" w:rsidTr="00BE73FE">
            <w:trPr>
              <w:trHeight w:val="530"/>
            </w:trPr>
            <w:tc>
              <w:tcPr>
                <w:tcW w:w="450" w:type="dxa"/>
              </w:tcPr>
              <w:p w:rsidR="009A0DAD" w:rsidRPr="00782B14" w:rsidRDefault="009A0DAD" w:rsidP="00BE73FE">
                <w:pPr>
                  <w:rPr>
                    <w:rFonts w:ascii="Arial" w:hAnsi="Arial" w:cs="Arial"/>
                    <w:color w:val="E80000"/>
                    <w:sz w:val="16"/>
                    <w:szCs w:val="16"/>
                    <w:lang w:val="pt-BR"/>
                  </w:rPr>
                </w:pPr>
              </w:p>
            </w:tc>
            <w:tc>
              <w:tcPr>
                <w:tcW w:w="9630" w:type="dxa"/>
              </w:tcPr>
              <w:p w:rsidR="009A0DAD" w:rsidRPr="007C23A9" w:rsidRDefault="009A0DAD" w:rsidP="00BE73FE">
                <w:pPr>
                  <w:jc w:val="center"/>
                  <w:rPr>
                    <w:rFonts w:ascii="Arial" w:hAnsi="Arial" w:cs="Arial"/>
                    <w:color w:val="E80000"/>
                    <w:sz w:val="12"/>
                    <w:szCs w:val="12"/>
                    <w:lang w:val="pt-BR"/>
                  </w:rPr>
                </w:pPr>
              </w:p>
              <w:p w:rsidR="009A0DAD" w:rsidRDefault="009A0DAD" w:rsidP="00BE73FE">
                <w:pPr>
                  <w:jc w:val="center"/>
                  <w:rPr>
                    <w:rFonts w:ascii="Arial" w:hAnsi="Arial" w:cs="Arial"/>
                    <w:b/>
                    <w:color w:val="E80000"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color w:val="E80000"/>
                    <w:sz w:val="16"/>
                    <w:szCs w:val="16"/>
                    <w:lang w:val="pt-BR"/>
                  </w:rPr>
                  <w:t>Privredno društvo za proizvodnju, trgovinu i usluge</w:t>
                </w:r>
                <w:r w:rsidRPr="008E64BD">
                  <w:rPr>
                    <w:rFonts w:ascii="Arial" w:hAnsi="Arial" w:cs="Arial"/>
                    <w:color w:val="E80000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E80000"/>
                    <w:sz w:val="16"/>
                    <w:szCs w:val="16"/>
                    <w:lang w:val="pt-BR"/>
                  </w:rPr>
                  <w:t>RBR Mebl trade d.o.o.</w:t>
                </w:r>
              </w:p>
              <w:p w:rsidR="009A0DAD" w:rsidRDefault="009A0DAD" w:rsidP="00BE73FE">
                <w:pPr>
                  <w:jc w:val="center"/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</w:pP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 xml:space="preserve">11070 Novi Beograd, Bulevar Zorana Đinđića 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• Te</w:t>
                </w: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/fax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l: 0</w:t>
                </w: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11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/</w:t>
                </w: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3017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-</w:t>
                </w: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930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 xml:space="preserve"> • Matični broj </w:t>
                </w: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20029943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 xml:space="preserve"> • Šifra delatnosti </w:t>
                </w:r>
                <w:r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4649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 xml:space="preserve"> • PIB </w:t>
                </w:r>
                <w:r w:rsidRPr="0079007C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>103820703</w:t>
                </w:r>
                <w:r w:rsidRPr="008E64BD">
                  <w:rPr>
                    <w:rFonts w:ascii="Arial" w:hAnsi="Arial" w:cs="Arial"/>
                    <w:color w:val="E80000"/>
                    <w:sz w:val="14"/>
                    <w:szCs w:val="14"/>
                    <w:lang w:val="pt-BR"/>
                  </w:rPr>
                  <w:t xml:space="preserve">• </w:t>
                </w:r>
              </w:p>
              <w:p w:rsidR="009A0DAD" w:rsidRPr="007C23A9" w:rsidRDefault="009A0DAD" w:rsidP="00164AA7">
                <w:pPr>
                  <w:jc w:val="center"/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</w:pPr>
                <w:r w:rsidRPr="00A448A2"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  <w:t>• Tekući račun 16</w:t>
                </w:r>
                <w:r w:rsidR="00164AA7"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  <w:t>5</w:t>
                </w:r>
                <w:r w:rsidRPr="00A448A2"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  <w:t xml:space="preserve">-3185-93 </w:t>
                </w:r>
                <w:r w:rsidR="00164AA7"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  <w:t>Hypo Alpe-Adria</w:t>
                </w:r>
                <w:r w:rsidRPr="00A448A2"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  <w:t xml:space="preserve"> Bank Beograd </w:t>
                </w:r>
                <w:r>
                  <w:rPr>
                    <w:rFonts w:ascii="Arial" w:hAnsi="Arial" w:cs="Arial"/>
                    <w:b/>
                    <w:color w:val="E80000"/>
                    <w:sz w:val="14"/>
                    <w:szCs w:val="14"/>
                    <w:lang w:val="pt-BR"/>
                  </w:rPr>
                  <w:t>•</w:t>
                </w:r>
              </w:p>
            </w:tc>
            <w:tc>
              <w:tcPr>
                <w:tcW w:w="360" w:type="dxa"/>
              </w:tcPr>
              <w:p w:rsidR="009A0DAD" w:rsidRPr="00782B14" w:rsidRDefault="009A0DAD" w:rsidP="00BE73FE">
                <w:pPr>
                  <w:jc w:val="center"/>
                  <w:rPr>
                    <w:rFonts w:ascii="Arial" w:hAnsi="Arial" w:cs="Arial"/>
                    <w:color w:val="E80000"/>
                    <w:sz w:val="16"/>
                    <w:szCs w:val="16"/>
                    <w:lang w:val="pt-BR"/>
                  </w:rPr>
                </w:pPr>
              </w:p>
            </w:tc>
          </w:tr>
        </w:tbl>
        <w:p w:rsidR="00487D85" w:rsidRPr="00782B14" w:rsidRDefault="00487D85" w:rsidP="00782B14">
          <w:pPr>
            <w:jc w:val="center"/>
            <w:rPr>
              <w:rFonts w:ascii="Arial" w:hAnsi="Arial" w:cs="Arial"/>
              <w:color w:val="E80000"/>
              <w:sz w:val="16"/>
              <w:szCs w:val="16"/>
              <w:lang w:val="pt-BR"/>
            </w:rPr>
          </w:pPr>
        </w:p>
      </w:tc>
      <w:tc>
        <w:tcPr>
          <w:tcW w:w="8010" w:type="dxa"/>
        </w:tcPr>
        <w:p w:rsidR="00487D85" w:rsidRPr="00782B14" w:rsidRDefault="00487D85" w:rsidP="00782B14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E80000"/>
              <w:sz w:val="14"/>
              <w:szCs w:val="14"/>
              <w:lang w:val="pt-BR"/>
            </w:rPr>
          </w:pPr>
        </w:p>
      </w:tc>
      <w:tc>
        <w:tcPr>
          <w:tcW w:w="817" w:type="dxa"/>
        </w:tcPr>
        <w:p w:rsidR="00487D85" w:rsidRPr="00782B14" w:rsidRDefault="00487D85" w:rsidP="00782B14">
          <w:pPr>
            <w:jc w:val="center"/>
            <w:rPr>
              <w:rFonts w:ascii="Arial" w:hAnsi="Arial" w:cs="Arial"/>
              <w:color w:val="E80000"/>
              <w:sz w:val="16"/>
              <w:szCs w:val="16"/>
              <w:lang w:val="pt-BR"/>
            </w:rPr>
          </w:pPr>
        </w:p>
      </w:tc>
    </w:tr>
  </w:tbl>
  <w:p w:rsidR="008F1007" w:rsidRPr="000D34D8" w:rsidRDefault="008F1007" w:rsidP="008F1007">
    <w:pPr>
      <w:pStyle w:val="Footer"/>
      <w:jc w:val="right"/>
      <w:rPr>
        <w:rFonts w:ascii="Arial" w:hAnsi="Arial" w:cs="Arial"/>
        <w:color w:val="CC0000"/>
        <w:sz w:val="16"/>
        <w:szCs w:val="16"/>
      </w:rPr>
    </w:pPr>
    <w:proofErr w:type="spellStart"/>
    <w:r w:rsidRPr="000D34D8">
      <w:rPr>
        <w:rFonts w:ascii="Arial" w:hAnsi="Arial" w:cs="Arial"/>
        <w:color w:val="CC0000"/>
        <w:sz w:val="16"/>
        <w:szCs w:val="16"/>
      </w:rPr>
      <w:t>Strana</w:t>
    </w:r>
    <w:proofErr w:type="spellEnd"/>
    <w:r w:rsidRPr="000D34D8">
      <w:rPr>
        <w:rFonts w:ascii="Arial" w:hAnsi="Arial" w:cs="Arial"/>
        <w:color w:val="CC0000"/>
        <w:sz w:val="16"/>
        <w:szCs w:val="16"/>
      </w:rPr>
      <w:t xml:space="preserve"> </w:t>
    </w:r>
    <w:r w:rsidRPr="000D34D8">
      <w:rPr>
        <w:rFonts w:ascii="Arial" w:hAnsi="Arial" w:cs="Arial"/>
        <w:color w:val="CC0000"/>
        <w:sz w:val="16"/>
        <w:szCs w:val="16"/>
      </w:rPr>
      <w:fldChar w:fldCharType="begin"/>
    </w:r>
    <w:r w:rsidRPr="000D34D8">
      <w:rPr>
        <w:rFonts w:ascii="Arial" w:hAnsi="Arial" w:cs="Arial"/>
        <w:color w:val="CC0000"/>
        <w:sz w:val="16"/>
        <w:szCs w:val="16"/>
      </w:rPr>
      <w:instrText xml:space="preserve"> PAGE   \* MERGEFORMAT </w:instrText>
    </w:r>
    <w:r w:rsidRPr="000D34D8">
      <w:rPr>
        <w:rFonts w:ascii="Arial" w:hAnsi="Arial" w:cs="Arial"/>
        <w:color w:val="CC0000"/>
        <w:sz w:val="16"/>
        <w:szCs w:val="16"/>
      </w:rPr>
      <w:fldChar w:fldCharType="separate"/>
    </w:r>
    <w:r w:rsidR="00907146">
      <w:rPr>
        <w:rFonts w:ascii="Arial" w:hAnsi="Arial" w:cs="Arial"/>
        <w:noProof/>
        <w:color w:val="CC0000"/>
        <w:sz w:val="16"/>
        <w:szCs w:val="16"/>
      </w:rPr>
      <w:t>2</w:t>
    </w:r>
    <w:r w:rsidRPr="000D34D8">
      <w:rPr>
        <w:rFonts w:ascii="Arial" w:hAnsi="Arial" w:cs="Arial"/>
        <w:color w:val="CC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F6" w:rsidRPr="00A90FCE" w:rsidRDefault="00A90FCE" w:rsidP="00A90FCE">
    <w:pPr>
      <w:rPr>
        <w:rFonts w:ascii="Arial" w:hAnsi="Arial" w:cs="Arial"/>
        <w:sz w:val="16"/>
        <w:szCs w:val="16"/>
        <w:lang w:val="sr-Latn-RS"/>
      </w:rPr>
    </w:pPr>
    <w:r w:rsidRPr="00A90FCE">
      <w:rPr>
        <w:rFonts w:ascii="Arial" w:hAnsi="Arial" w:cs="Arial"/>
        <w:sz w:val="16"/>
        <w:szCs w:val="16"/>
        <w:lang w:val="sr-Latn-RS"/>
      </w:rPr>
      <w:t>Rešen</w:t>
    </w:r>
    <w:r w:rsidR="00440AAD">
      <w:rPr>
        <w:rFonts w:ascii="Arial" w:hAnsi="Arial" w:cs="Arial"/>
        <w:sz w:val="16"/>
        <w:szCs w:val="16"/>
        <w:lang w:val="sr-Latn-RS"/>
      </w:rPr>
      <w:t xml:space="preserve">je o prestanku radnog odnosa </w:t>
    </w:r>
    <w:r w:rsidRPr="00A90FCE">
      <w:rPr>
        <w:rFonts w:ascii="Arial" w:hAnsi="Arial" w:cs="Arial"/>
        <w:sz w:val="16"/>
        <w:szCs w:val="16"/>
        <w:lang w:val="sr-Latn-RS"/>
      </w:rPr>
      <w:t>str. 1 / 1</w:t>
    </w:r>
    <w:r w:rsidR="00271E86">
      <w:rPr>
        <w:rFonts w:ascii="Arial" w:hAnsi="Arial" w:cs="Arial"/>
        <w:sz w:val="16"/>
        <w:szCs w:val="16"/>
        <w:lang w:val="sr-Latn-RS"/>
      </w:rPr>
      <w:tab/>
    </w:r>
    <w:r w:rsidR="00271E86">
      <w:rPr>
        <w:rFonts w:ascii="Arial" w:hAnsi="Arial" w:cs="Arial"/>
        <w:sz w:val="16"/>
        <w:szCs w:val="16"/>
        <w:lang w:val="sr-Latn-RS"/>
      </w:rPr>
      <w:tab/>
    </w:r>
    <w:r w:rsidR="00271E86">
      <w:rPr>
        <w:rFonts w:ascii="Arial" w:hAnsi="Arial" w:cs="Arial"/>
        <w:sz w:val="16"/>
        <w:szCs w:val="16"/>
        <w:lang w:val="sr-Latn-RS"/>
      </w:rPr>
      <w:tab/>
    </w:r>
    <w:r w:rsidR="00271E86">
      <w:rPr>
        <w:rFonts w:ascii="Arial" w:hAnsi="Arial" w:cs="Arial"/>
        <w:sz w:val="16"/>
        <w:szCs w:val="16"/>
        <w:lang w:val="sr-Latn-RS"/>
      </w:rPr>
      <w:tab/>
    </w:r>
    <w:r w:rsidR="00271E86">
      <w:rPr>
        <w:rFonts w:ascii="Arial" w:hAnsi="Arial" w:cs="Arial"/>
        <w:sz w:val="16"/>
        <w:szCs w:val="16"/>
        <w:lang w:val="sr-Latn-RS"/>
      </w:rPr>
      <w:tab/>
    </w:r>
    <w:r w:rsidR="00271E86">
      <w:rPr>
        <w:rFonts w:ascii="Arial" w:hAnsi="Arial" w:cs="Arial"/>
        <w:sz w:val="16"/>
        <w:szCs w:val="16"/>
        <w:lang w:val="sr-Latn-RS"/>
      </w:rPr>
      <w:tab/>
    </w:r>
    <w:r w:rsidR="00271E86">
      <w:rPr>
        <w:noProof/>
        <w:lang w:eastAsia="en-US"/>
      </w:rPr>
      <w:drawing>
        <wp:inline distT="0" distB="0" distL="0" distR="0" wp14:anchorId="7CDE24B6" wp14:editId="71335B71">
          <wp:extent cx="1448457" cy="466725"/>
          <wp:effectExtent l="0" t="0" r="0" b="0"/>
          <wp:docPr id="3" name="Picture 3" descr="Besplatni Obrasc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platni Obras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405" cy="47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F4" w:rsidRDefault="00131FF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492760</wp:posOffset>
                </wp:positionV>
                <wp:extent cx="6629400" cy="5715000"/>
                <wp:effectExtent l="19050" t="16510" r="1905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00"/>
                          <a:chOff x="1248" y="240"/>
                          <a:chExt cx="4176" cy="3600"/>
                        </a:xfrm>
                      </wpg:grpSpPr>
                      <wps:wsp>
                        <wps:cNvPr id="2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73" y="240"/>
                            <a:ext cx="936" cy="79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  <a:gd name="T6" fmla="*/ 5400 w 21600"/>
                              <a:gd name="T7" fmla="*/ 11800 h 21600"/>
                              <a:gd name="T8" fmla="*/ 16200 w 21600"/>
                              <a:gd name="T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331" y="1038"/>
                            <a:ext cx="2015" cy="936"/>
                          </a:xfrm>
                          <a:custGeom>
                            <a:avLst/>
                            <a:gdLst>
                              <a:gd name="T0" fmla="*/ 5787 w 21600"/>
                              <a:gd name="T1" fmla="*/ 0 h 21600"/>
                              <a:gd name="T2" fmla="*/ 15812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787 w 21600"/>
                              <a:gd name="T9" fmla="*/ 500 h 21600"/>
                              <a:gd name="T10" fmla="*/ 158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5787" y="0"/>
                                </a:moveTo>
                                <a:lnTo>
                                  <a:pt x="1581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5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795" y="1974"/>
                            <a:ext cx="3087" cy="935"/>
                          </a:xfrm>
                          <a:custGeom>
                            <a:avLst/>
                            <a:gdLst>
                              <a:gd name="T0" fmla="*/ 3768 w 21600"/>
                              <a:gd name="T1" fmla="*/ 0 h 21600"/>
                              <a:gd name="T2" fmla="*/ 17831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287 w 21600"/>
                              <a:gd name="T9" fmla="*/ 500 h 21600"/>
                              <a:gd name="T10" fmla="*/ 16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3768" y="0"/>
                                </a:moveTo>
                                <a:lnTo>
                                  <a:pt x="1783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248" y="2904"/>
                            <a:ext cx="4176" cy="936"/>
                          </a:xfrm>
                          <a:custGeom>
                            <a:avLst/>
                            <a:gdLst>
                              <a:gd name="T0" fmla="*/ 2793 w 21600"/>
                              <a:gd name="T1" fmla="*/ 0 h 21600"/>
                              <a:gd name="T2" fmla="*/ 18806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3287 w 21600"/>
                              <a:gd name="T9" fmla="*/ 500 h 21600"/>
                              <a:gd name="T10" fmla="*/ 17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2793" y="0"/>
                                </a:moveTo>
                                <a:lnTo>
                                  <a:pt x="18806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71C51" id="Group 1" o:spid="_x0000_s1026" style="position:absolute;margin-left:74.25pt;margin-top:38.8pt;width:522pt;height:450pt;z-index:251659264" coordorigin="1248,240" coordsize="417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">
                <v:shape id="Pyr1" o:spid="_x0000_s1027" style="position:absolute;left:2873;top:240;width:936;height:7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ZTcQA&#10;AADaAAAADwAAAGRycy9kb3ducmV2LnhtbESPQWvCQBSE74X+h+UVvNVNFaSNboKWqqUHtSp4fWSf&#10;SWj27ZJdY/rvuwXB4zAz3zCzvDeN6Kj1tWUFL8MEBHFhdc2lguNh+fwKwgdkjY1lUvBLHvLs8WGG&#10;qbZX/qZuH0oRIexTVFCF4FIpfVGRQT+0jjh6Z9saDFG2pdQtXiPcNHKUJBNpsOa4UKGj94qKn/3F&#10;KHhb7E7b1cdmt2o6vd04t174r7FSg6d+PgURqA/38K39qRWM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2U3EAAAA2gAAAA8AAAAAAAAAAAAAAAAAmAIAAGRycy9k&#10;b3ducmV2LnhtbFBLBQYAAAAABAAEAPUAAACJAwAAAAA=&#10;" path="m10800,l21600,21600,,21600,10800,xe" fillcolor="#d8ebb3">
                  <v:stroke joinstyle="miter"/>
                  <v:path o:connecttype="custom" o:connectlocs="468,0;936,798;0,798" o:connectangles="0,0,0" textboxrect="5400,11802,16200,20598"/>
                  <o:lock v:ext="edit" verticies="t"/>
                </v:shape>
                <v:shape id="Pyr2" o:spid="_x0000_s1028" style="position:absolute;left:2331;top:1038;width:2015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k1b0A&#10;AADaAAAADwAAAGRycy9kb3ducmV2LnhtbERP3WrCMBS+H/gO4QjezdR2k9EZRWTD3a76AIfmrA1r&#10;TkoS+/P2Rhjs8uP73x0m24mBfDCOFWzWGQji2mnDjYLr5fP5DUSIyBo7x6RgpgCH/eJph6V2I3/T&#10;UMVGpBAOJSpoY+xLKUPdksWwdj1x4n6ctxgT9I3UHscUbjuZZ9lWWjScGlrs6dRS/VvdbJphPqLH&#10;l1keb3OzHfNXg+diVmq1nI7vICJN8V/85/7SCgp4XEl+kPs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+k1b0AAADaAAAADwAAAAAAAAAAAAAAAACYAgAAZHJzL2Rvd25yZXYu&#10;eG1sUEsFBgAAAAAEAAQA9QAAAIIDAAAAAA==&#10;" path="m5787,l15812,r5788,21600l,21600,5787,xe" fillcolor="#ccf">
                  <v:stroke joinstyle="miter"/>
                  <v:path o:connecttype="custom" o:connectlocs="540,0;1475,0;2015,936;0,936" o:connectangles="0,0,0,0" textboxrect="5789,508,15811,21092"/>
                  <o:lock v:ext="edit" verticies="t"/>
                </v:shape>
                <v:shape id="Pyr3" o:spid="_x0000_s1029" style="position:absolute;left:1795;top:1974;width:3087;height:9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BlMQA&#10;AADaAAAADwAAAGRycy9kb3ducmV2LnhtbESPT4vCMBTE74LfITxhL6KpIkW6RhFBWFk8+Afs8dG8&#10;bbvbvJQmW6uf3giCx2FmfsMsVp2pREuNKy0rmIwjEMSZ1SXnCs6n7WgOwnlkjZVlUnAjB6tlv7fA&#10;RNsrH6g9+lwECLsEFRTe14mULivIoBvbmjh4P7Yx6INscqkbvAa4qeQ0imJpsOSwUGBNm4Kyv+O/&#10;UTDcXfaH8rZP0zjbxu1wfU9P379KfQy69ScIT51/h1/tL61gBs8r4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QZTEAAAA2gAAAA8AAAAAAAAAAAAAAAAAmAIAAGRycy9k&#10;b3ducmV2LnhtbFBLBQYAAAAABAAEAPUAAACJAwAAAAA=&#10;" path="m3768,l17831,r3769,21600l,21600,3768,xe" fillcolor="#ffbe7d">
                  <v:stroke joinstyle="miter"/>
                  <v:path o:connecttype="custom" o:connectlocs="539,0;2548,0;3087,935;0,935" o:connectangles="0,0,0,0" textboxrect="5290,508,16310,21092"/>
                  <o:lock v:ext="edit" verticies="t"/>
                </v:shape>
                <v:shape id="Pyr4" o:spid="_x0000_s1030" style="position:absolute;left:1248;top:2904;width:4176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ogMIA&#10;AADaAAAADwAAAGRycy9kb3ducmV2LnhtbESPwWrDMBBE74H+g9hCbrHcQoJxrYRQCPTQQ2On98Va&#10;y26tlbFU283XR4VCjsPMvGGKw2J7MdHoO8cKnpIUBHHtdMdGwaU6bTIQPiBr7B2Tgl/ycNg/rArM&#10;tZv5TFMZjIgQ9jkqaEMYcil93ZJFn7iBOHqNGy2GKEcj9YhzhNtePqfpTlrsOC60ONBrS/V3+WMV&#10;VB9y+jLmdLx+1uV8zRos/ftOqfXjcnwBEWgJ9/B/+00r2MLflXgD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yiAwgAAANoAAAAPAAAAAAAAAAAAAAAAAJgCAABkcnMvZG93&#10;bnJldi54bWxQSwUGAAAAAAQABAD1AAAAhwMAAAAA&#10;" path="m2793,l18806,r2794,21600l,21600,2793,xe" fillcolor="#ffc">
                  <v:stroke joinstyle="miter"/>
                  <v:path o:connecttype="custom" o:connectlocs="540,0;3636,0;4176,936;0,936" o:connectangles="0,0,0,0" textboxrect="3284,508,17312,21092"/>
                  <o:lock v:ext="edit" verticies="t"/>
                </v:shape>
              </v:group>
            </w:pict>
          </mc:Fallback>
        </mc:AlternateContent>
      </w:r>
      <w:r>
        <w:separator/>
      </w:r>
    </w:p>
  </w:footnote>
  <w:footnote w:type="continuationSeparator" w:id="0">
    <w:p w:rsidR="00131FF4" w:rsidRDefault="0013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82D4FF5"/>
    <w:multiLevelType w:val="hybridMultilevel"/>
    <w:tmpl w:val="5EE0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A48"/>
    <w:multiLevelType w:val="hybridMultilevel"/>
    <w:tmpl w:val="7C56540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5CF7"/>
    <w:multiLevelType w:val="hybridMultilevel"/>
    <w:tmpl w:val="624A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2"/>
    <w:rsid w:val="000168F9"/>
    <w:rsid w:val="00033603"/>
    <w:rsid w:val="000400D5"/>
    <w:rsid w:val="0004492F"/>
    <w:rsid w:val="00053307"/>
    <w:rsid w:val="000545E8"/>
    <w:rsid w:val="000653F7"/>
    <w:rsid w:val="00065426"/>
    <w:rsid w:val="000766C7"/>
    <w:rsid w:val="0008041E"/>
    <w:rsid w:val="0008717F"/>
    <w:rsid w:val="00093272"/>
    <w:rsid w:val="00093C87"/>
    <w:rsid w:val="00097A6B"/>
    <w:rsid w:val="000A6E8A"/>
    <w:rsid w:val="000D34D8"/>
    <w:rsid w:val="000D56C3"/>
    <w:rsid w:val="000D78F6"/>
    <w:rsid w:val="000D7A1E"/>
    <w:rsid w:val="001122C2"/>
    <w:rsid w:val="0011444F"/>
    <w:rsid w:val="00131FF4"/>
    <w:rsid w:val="0013410D"/>
    <w:rsid w:val="0014766A"/>
    <w:rsid w:val="00164AA7"/>
    <w:rsid w:val="00174923"/>
    <w:rsid w:val="001A3AEF"/>
    <w:rsid w:val="001A7770"/>
    <w:rsid w:val="001C1F5F"/>
    <w:rsid w:val="001E35D3"/>
    <w:rsid w:val="001E6375"/>
    <w:rsid w:val="001F2B2E"/>
    <w:rsid w:val="001F7B83"/>
    <w:rsid w:val="002007AA"/>
    <w:rsid w:val="00204447"/>
    <w:rsid w:val="00222136"/>
    <w:rsid w:val="00243B2F"/>
    <w:rsid w:val="0024515A"/>
    <w:rsid w:val="0025009A"/>
    <w:rsid w:val="00252BC8"/>
    <w:rsid w:val="00260B86"/>
    <w:rsid w:val="00267B68"/>
    <w:rsid w:val="00271E86"/>
    <w:rsid w:val="00286D57"/>
    <w:rsid w:val="00292F74"/>
    <w:rsid w:val="00296F97"/>
    <w:rsid w:val="002A167F"/>
    <w:rsid w:val="002B28CD"/>
    <w:rsid w:val="002B3238"/>
    <w:rsid w:val="002B4B2A"/>
    <w:rsid w:val="002C1CED"/>
    <w:rsid w:val="002C2B38"/>
    <w:rsid w:val="002C47A2"/>
    <w:rsid w:val="002D1826"/>
    <w:rsid w:val="002D2078"/>
    <w:rsid w:val="002E28D6"/>
    <w:rsid w:val="002E69D4"/>
    <w:rsid w:val="002F7730"/>
    <w:rsid w:val="00322179"/>
    <w:rsid w:val="00322C89"/>
    <w:rsid w:val="0033092A"/>
    <w:rsid w:val="003329CB"/>
    <w:rsid w:val="0035246F"/>
    <w:rsid w:val="00352542"/>
    <w:rsid w:val="003525A3"/>
    <w:rsid w:val="003560F6"/>
    <w:rsid w:val="00365268"/>
    <w:rsid w:val="003669C5"/>
    <w:rsid w:val="00377430"/>
    <w:rsid w:val="003830C5"/>
    <w:rsid w:val="00391EE1"/>
    <w:rsid w:val="003938CF"/>
    <w:rsid w:val="003B4163"/>
    <w:rsid w:val="003F3049"/>
    <w:rsid w:val="00401F7B"/>
    <w:rsid w:val="00417C59"/>
    <w:rsid w:val="00421AA4"/>
    <w:rsid w:val="0043137B"/>
    <w:rsid w:val="00440AAD"/>
    <w:rsid w:val="004436DB"/>
    <w:rsid w:val="00461E59"/>
    <w:rsid w:val="00470620"/>
    <w:rsid w:val="00471EC8"/>
    <w:rsid w:val="004734F7"/>
    <w:rsid w:val="00477CE0"/>
    <w:rsid w:val="004802E7"/>
    <w:rsid w:val="00487D85"/>
    <w:rsid w:val="004B03E5"/>
    <w:rsid w:val="004B59A1"/>
    <w:rsid w:val="004E1704"/>
    <w:rsid w:val="004E303A"/>
    <w:rsid w:val="004F4890"/>
    <w:rsid w:val="005118F5"/>
    <w:rsid w:val="005152D4"/>
    <w:rsid w:val="0052126A"/>
    <w:rsid w:val="00527E13"/>
    <w:rsid w:val="005414A2"/>
    <w:rsid w:val="00546923"/>
    <w:rsid w:val="0054731A"/>
    <w:rsid w:val="00562414"/>
    <w:rsid w:val="00577568"/>
    <w:rsid w:val="00587F9B"/>
    <w:rsid w:val="005A534D"/>
    <w:rsid w:val="005B564F"/>
    <w:rsid w:val="005D038A"/>
    <w:rsid w:val="005D5AE6"/>
    <w:rsid w:val="005E010B"/>
    <w:rsid w:val="005E400F"/>
    <w:rsid w:val="005F6F8F"/>
    <w:rsid w:val="006148AE"/>
    <w:rsid w:val="00621A7C"/>
    <w:rsid w:val="006249CB"/>
    <w:rsid w:val="006433B2"/>
    <w:rsid w:val="00653249"/>
    <w:rsid w:val="00653982"/>
    <w:rsid w:val="00653B55"/>
    <w:rsid w:val="00671652"/>
    <w:rsid w:val="006733F4"/>
    <w:rsid w:val="00687D75"/>
    <w:rsid w:val="0069216B"/>
    <w:rsid w:val="006931E3"/>
    <w:rsid w:val="006A0C67"/>
    <w:rsid w:val="006A0CEC"/>
    <w:rsid w:val="006A66D5"/>
    <w:rsid w:val="006B1F22"/>
    <w:rsid w:val="006D3890"/>
    <w:rsid w:val="006E17B7"/>
    <w:rsid w:val="006F283F"/>
    <w:rsid w:val="007024EE"/>
    <w:rsid w:val="007032D5"/>
    <w:rsid w:val="007135B6"/>
    <w:rsid w:val="00717AD0"/>
    <w:rsid w:val="00722EB0"/>
    <w:rsid w:val="0074034B"/>
    <w:rsid w:val="00750099"/>
    <w:rsid w:val="0075390A"/>
    <w:rsid w:val="00755307"/>
    <w:rsid w:val="00756CB4"/>
    <w:rsid w:val="00781F10"/>
    <w:rsid w:val="00782B14"/>
    <w:rsid w:val="00785628"/>
    <w:rsid w:val="00787495"/>
    <w:rsid w:val="0079007C"/>
    <w:rsid w:val="00794F94"/>
    <w:rsid w:val="007A246D"/>
    <w:rsid w:val="007A29AF"/>
    <w:rsid w:val="007B355B"/>
    <w:rsid w:val="007C23A9"/>
    <w:rsid w:val="007C4D17"/>
    <w:rsid w:val="007C74F0"/>
    <w:rsid w:val="008015E9"/>
    <w:rsid w:val="0083109F"/>
    <w:rsid w:val="00845166"/>
    <w:rsid w:val="00857402"/>
    <w:rsid w:val="0086484D"/>
    <w:rsid w:val="00881753"/>
    <w:rsid w:val="008A0A03"/>
    <w:rsid w:val="008A13C0"/>
    <w:rsid w:val="008B459A"/>
    <w:rsid w:val="008C2695"/>
    <w:rsid w:val="008D215F"/>
    <w:rsid w:val="008E64BD"/>
    <w:rsid w:val="008E7212"/>
    <w:rsid w:val="008F1007"/>
    <w:rsid w:val="00907146"/>
    <w:rsid w:val="00907331"/>
    <w:rsid w:val="00927C7B"/>
    <w:rsid w:val="00934086"/>
    <w:rsid w:val="0096178C"/>
    <w:rsid w:val="009636F2"/>
    <w:rsid w:val="00966EB2"/>
    <w:rsid w:val="00975699"/>
    <w:rsid w:val="009A0DAD"/>
    <w:rsid w:val="009A2A62"/>
    <w:rsid w:val="009C27BB"/>
    <w:rsid w:val="009C70B1"/>
    <w:rsid w:val="009D4240"/>
    <w:rsid w:val="009F489A"/>
    <w:rsid w:val="00A1768E"/>
    <w:rsid w:val="00A20F18"/>
    <w:rsid w:val="00A2409D"/>
    <w:rsid w:val="00A268A1"/>
    <w:rsid w:val="00A40046"/>
    <w:rsid w:val="00A401F3"/>
    <w:rsid w:val="00A4028F"/>
    <w:rsid w:val="00A448A2"/>
    <w:rsid w:val="00A44E2D"/>
    <w:rsid w:val="00A504D9"/>
    <w:rsid w:val="00A53132"/>
    <w:rsid w:val="00A55114"/>
    <w:rsid w:val="00A6218E"/>
    <w:rsid w:val="00A66D3F"/>
    <w:rsid w:val="00A7392B"/>
    <w:rsid w:val="00A7645C"/>
    <w:rsid w:val="00A76CB4"/>
    <w:rsid w:val="00A77426"/>
    <w:rsid w:val="00A81579"/>
    <w:rsid w:val="00A90FCE"/>
    <w:rsid w:val="00AB45F6"/>
    <w:rsid w:val="00AB5B3E"/>
    <w:rsid w:val="00AB6ED3"/>
    <w:rsid w:val="00AC45C5"/>
    <w:rsid w:val="00AC5084"/>
    <w:rsid w:val="00AD456F"/>
    <w:rsid w:val="00AF69AC"/>
    <w:rsid w:val="00B01493"/>
    <w:rsid w:val="00B02BC5"/>
    <w:rsid w:val="00B136AB"/>
    <w:rsid w:val="00B2149F"/>
    <w:rsid w:val="00B3716F"/>
    <w:rsid w:val="00B564F7"/>
    <w:rsid w:val="00B60796"/>
    <w:rsid w:val="00B625E1"/>
    <w:rsid w:val="00B8560D"/>
    <w:rsid w:val="00B878E8"/>
    <w:rsid w:val="00B92DE9"/>
    <w:rsid w:val="00B95738"/>
    <w:rsid w:val="00BA76CF"/>
    <w:rsid w:val="00BD5752"/>
    <w:rsid w:val="00BD6FA9"/>
    <w:rsid w:val="00BE3E89"/>
    <w:rsid w:val="00BE40E9"/>
    <w:rsid w:val="00BE4D13"/>
    <w:rsid w:val="00BE73FE"/>
    <w:rsid w:val="00BF7186"/>
    <w:rsid w:val="00C13C0E"/>
    <w:rsid w:val="00C26EFC"/>
    <w:rsid w:val="00C31D60"/>
    <w:rsid w:val="00C41549"/>
    <w:rsid w:val="00C51524"/>
    <w:rsid w:val="00C53423"/>
    <w:rsid w:val="00C540AC"/>
    <w:rsid w:val="00C63C17"/>
    <w:rsid w:val="00C64ECB"/>
    <w:rsid w:val="00C86721"/>
    <w:rsid w:val="00C90C5B"/>
    <w:rsid w:val="00C95933"/>
    <w:rsid w:val="00CA02AA"/>
    <w:rsid w:val="00CA2DF8"/>
    <w:rsid w:val="00CA67F3"/>
    <w:rsid w:val="00CC115B"/>
    <w:rsid w:val="00CD36AD"/>
    <w:rsid w:val="00D10314"/>
    <w:rsid w:val="00D17A53"/>
    <w:rsid w:val="00D17E33"/>
    <w:rsid w:val="00D27ABF"/>
    <w:rsid w:val="00D41D61"/>
    <w:rsid w:val="00D53621"/>
    <w:rsid w:val="00D60A71"/>
    <w:rsid w:val="00D812E2"/>
    <w:rsid w:val="00D84C46"/>
    <w:rsid w:val="00D9160C"/>
    <w:rsid w:val="00DA2391"/>
    <w:rsid w:val="00DA3BA4"/>
    <w:rsid w:val="00DA7ADC"/>
    <w:rsid w:val="00DC2A3B"/>
    <w:rsid w:val="00DC4F62"/>
    <w:rsid w:val="00DE5519"/>
    <w:rsid w:val="00DE5B09"/>
    <w:rsid w:val="00DF08A6"/>
    <w:rsid w:val="00DF5E98"/>
    <w:rsid w:val="00E00C58"/>
    <w:rsid w:val="00E40E7E"/>
    <w:rsid w:val="00E472FF"/>
    <w:rsid w:val="00E54983"/>
    <w:rsid w:val="00E579EC"/>
    <w:rsid w:val="00E65251"/>
    <w:rsid w:val="00E657B3"/>
    <w:rsid w:val="00E71BB5"/>
    <w:rsid w:val="00E750CA"/>
    <w:rsid w:val="00E81ED3"/>
    <w:rsid w:val="00EA3E9D"/>
    <w:rsid w:val="00EB022A"/>
    <w:rsid w:val="00EE29A4"/>
    <w:rsid w:val="00EE4F57"/>
    <w:rsid w:val="00EE5A52"/>
    <w:rsid w:val="00F0707B"/>
    <w:rsid w:val="00F33A77"/>
    <w:rsid w:val="00F40651"/>
    <w:rsid w:val="00F443D4"/>
    <w:rsid w:val="00F51F7B"/>
    <w:rsid w:val="00F52743"/>
    <w:rsid w:val="00F55502"/>
    <w:rsid w:val="00F57F32"/>
    <w:rsid w:val="00F703E7"/>
    <w:rsid w:val="00F800FF"/>
    <w:rsid w:val="00F9009D"/>
    <w:rsid w:val="00F92DF2"/>
    <w:rsid w:val="00FA047E"/>
    <w:rsid w:val="00FA5560"/>
    <w:rsid w:val="00FA662B"/>
    <w:rsid w:val="00FC4C99"/>
    <w:rsid w:val="00FD5C93"/>
    <w:rsid w:val="00FE0E41"/>
    <w:rsid w:val="00FE51B9"/>
    <w:rsid w:val="00FF223B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6F617AB-2C3E-4D10-8D1A-2FEA0D1D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671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136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rsid w:val="0035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0707B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A7645C"/>
    <w:rPr>
      <w:b/>
      <w:bCs/>
    </w:rPr>
  </w:style>
  <w:style w:type="table" w:styleId="TableGridLight">
    <w:name w:val="Grid Table Light"/>
    <w:basedOn w:val="TableNormal"/>
    <w:uiPriority w:val="40"/>
    <w:rsid w:val="006148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148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8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148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6148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8A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8A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6148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splatniobras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5E40-CB45-43B0-B976-FEA21F4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Paragraf CO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BesplatniObrasci.com</dc:creator>
  <cp:keywords/>
  <cp:lastModifiedBy>Darko</cp:lastModifiedBy>
  <cp:revision>11</cp:revision>
  <cp:lastPrinted>2016-02-17T12:49:00Z</cp:lastPrinted>
  <dcterms:created xsi:type="dcterms:W3CDTF">2015-08-03T11:23:00Z</dcterms:created>
  <dcterms:modified xsi:type="dcterms:W3CDTF">2016-02-22T09:37:00Z</dcterms:modified>
</cp:coreProperties>
</file>